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山东科技咨询协会黄河科学技术奖申报书</w:t>
      </w:r>
    </w:p>
    <w:p>
      <w:pPr>
        <w:jc w:val="center"/>
        <w:rPr>
          <w:rFonts w:hint="eastAsia" w:ascii="黑体" w:eastAsia="黑体"/>
          <w:b/>
          <w:sz w:val="10"/>
          <w:szCs w:val="10"/>
        </w:rPr>
      </w:pPr>
    </w:p>
    <w:tbl>
      <w:tblPr>
        <w:tblStyle w:val="6"/>
        <w:tblW w:w="9540" w:type="dxa"/>
        <w:tblInd w:w="-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2"/>
        <w:gridCol w:w="1249"/>
        <w:gridCol w:w="5"/>
        <w:gridCol w:w="637"/>
        <w:gridCol w:w="1583"/>
        <w:gridCol w:w="795"/>
        <w:gridCol w:w="759"/>
        <w:gridCol w:w="732"/>
        <w:gridCol w:w="380"/>
        <w:gridCol w:w="28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781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cs="宋体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项目</w:t>
            </w:r>
            <w:r>
              <w:rPr>
                <w:rFonts w:hint="eastAsia" w:ascii="宋体" w:hAnsi="宋体" w:cs="宋体"/>
                <w:sz w:val="24"/>
              </w:rPr>
              <w:t>名称</w:t>
            </w:r>
          </w:p>
        </w:tc>
        <w:tc>
          <w:tcPr>
            <w:tcW w:w="7759" w:type="dxa"/>
            <w:gridSpan w:val="8"/>
            <w:noWrap w:val="0"/>
            <w:vAlign w:val="center"/>
          </w:tcPr>
          <w:p>
            <w:pPr>
              <w:jc w:val="right"/>
              <w:rPr>
                <w:rFonts w:ascii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781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所属技术领域</w:t>
            </w:r>
          </w:p>
        </w:tc>
        <w:tc>
          <w:tcPr>
            <w:tcW w:w="7759" w:type="dxa"/>
            <w:gridSpan w:val="8"/>
            <w:noWrap w:val="0"/>
            <w:vAlign w:val="center"/>
          </w:tcPr>
          <w:p>
            <w:pPr>
              <w:jc w:val="left"/>
              <w:rPr>
                <w:rFonts w:hint="default" w:asci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  ）1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电子信息2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软件3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航空航天4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光机电一体化5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生物、医药和医疗器械6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新材料7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新能源与高效节能8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环境保护9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地球、空间与海洋10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核应用技术11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sz w:val="24"/>
              </w:rPr>
              <w:t>农业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12.其他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78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研究起止时间</w:t>
            </w:r>
          </w:p>
        </w:tc>
        <w:tc>
          <w:tcPr>
            <w:tcW w:w="7754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2" w:type="dxa"/>
            <w:vMerge w:val="restart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申请人信息</w:t>
            </w:r>
          </w:p>
        </w:tc>
        <w:tc>
          <w:tcPr>
            <w:tcW w:w="124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姓  名</w:t>
            </w:r>
          </w:p>
        </w:tc>
        <w:tc>
          <w:tcPr>
            <w:tcW w:w="3020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color w:val="0000FF"/>
                <w:sz w:val="24"/>
              </w:rPr>
            </w:pPr>
          </w:p>
        </w:tc>
        <w:tc>
          <w:tcPr>
            <w:tcW w:w="1871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default" w:asci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eastAsia="宋体" w:cs="宋体"/>
                <w:sz w:val="24"/>
                <w:lang w:val="en-US" w:eastAsia="zh-CN"/>
              </w:rPr>
              <w:t>性  别</w:t>
            </w:r>
          </w:p>
        </w:tc>
        <w:tc>
          <w:tcPr>
            <w:tcW w:w="286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2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sz w:val="24"/>
              </w:rPr>
            </w:pPr>
            <w:r>
              <w:rPr>
                <w:rFonts w:hint="eastAsia" w:ascii="宋体" w:cs="宋体"/>
                <w:sz w:val="24"/>
              </w:rPr>
              <w:t>手机</w:t>
            </w:r>
            <w:r>
              <w:rPr>
                <w:rFonts w:hint="eastAsia" w:ascii="宋体" w:cs="宋体"/>
                <w:sz w:val="24"/>
                <w:lang w:eastAsia="zh-CN"/>
              </w:rPr>
              <w:t>号码</w:t>
            </w:r>
          </w:p>
        </w:tc>
        <w:tc>
          <w:tcPr>
            <w:tcW w:w="3020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871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cs="宋体"/>
                <w:sz w:val="24"/>
                <w:lang w:val="en-US" w:eastAsia="zh-CN"/>
              </w:rPr>
              <w:t>年  龄</w:t>
            </w:r>
          </w:p>
        </w:tc>
        <w:tc>
          <w:tcPr>
            <w:tcW w:w="286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2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</w:rPr>
              <w:t>单位名称</w:t>
            </w:r>
          </w:p>
        </w:tc>
        <w:tc>
          <w:tcPr>
            <w:tcW w:w="3020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71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cs="宋体"/>
                <w:sz w:val="24"/>
              </w:rPr>
              <w:t>职务/职称</w:t>
            </w:r>
          </w:p>
        </w:tc>
        <w:tc>
          <w:tcPr>
            <w:tcW w:w="286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2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</w:rPr>
              <w:t>单位性质</w:t>
            </w:r>
          </w:p>
        </w:tc>
        <w:tc>
          <w:tcPr>
            <w:tcW w:w="3020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71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单位</w:t>
            </w:r>
            <w:r>
              <w:rPr>
                <w:rFonts w:hint="eastAsia" w:ascii="宋体" w:hAnsi="宋体" w:cs="宋体"/>
                <w:sz w:val="24"/>
              </w:rPr>
              <w:t>电话</w:t>
            </w:r>
          </w:p>
        </w:tc>
        <w:tc>
          <w:tcPr>
            <w:tcW w:w="286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2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身份证号</w:t>
            </w:r>
          </w:p>
        </w:tc>
        <w:tc>
          <w:tcPr>
            <w:tcW w:w="3020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71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hint="eastAsia" w:ascii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</w:rPr>
              <w:t>联系邮箱</w:t>
            </w:r>
          </w:p>
        </w:tc>
        <w:tc>
          <w:tcPr>
            <w:tcW w:w="286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2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  <w:tc>
          <w:tcPr>
            <w:tcW w:w="124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通信地址</w:t>
            </w:r>
          </w:p>
        </w:tc>
        <w:tc>
          <w:tcPr>
            <w:tcW w:w="7759" w:type="dxa"/>
            <w:gridSpan w:val="8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任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务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来</w:t>
            </w:r>
            <w:r>
              <w:rPr>
                <w:rFonts w:ascii="宋体" w:hAnsi="宋体" w:cs="宋体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sz w:val="24"/>
              </w:rPr>
              <w:t>源</w:t>
            </w:r>
          </w:p>
        </w:tc>
        <w:tc>
          <w:tcPr>
            <w:tcW w:w="64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( )</w:t>
            </w:r>
          </w:p>
        </w:tc>
        <w:tc>
          <w:tcPr>
            <w:tcW w:w="7117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1-</w:t>
            </w:r>
            <w:r>
              <w:rPr>
                <w:rFonts w:hint="eastAsia" w:ascii="宋体" w:hAnsi="宋体" w:cs="宋体"/>
                <w:sz w:val="24"/>
              </w:rPr>
              <w:t>国家计划；</w:t>
            </w:r>
            <w:r>
              <w:rPr>
                <w:rFonts w:ascii="宋体" w:hAnsi="宋体" w:cs="宋体"/>
                <w:sz w:val="24"/>
              </w:rPr>
              <w:t xml:space="preserve"> 2-</w:t>
            </w:r>
            <w:r>
              <w:rPr>
                <w:rFonts w:hint="eastAsia" w:ascii="宋体" w:hAnsi="宋体" w:cs="宋体"/>
                <w:sz w:val="24"/>
              </w:rPr>
              <w:t>省部计划；</w:t>
            </w:r>
            <w:r>
              <w:rPr>
                <w:rFonts w:ascii="宋体" w:hAnsi="宋体" w:cs="宋体"/>
                <w:sz w:val="24"/>
              </w:rPr>
              <w:t xml:space="preserve"> 3-</w:t>
            </w:r>
            <w:r>
              <w:rPr>
                <w:rFonts w:hint="eastAsia" w:ascii="宋体" w:hAnsi="宋体" w:cs="宋体"/>
                <w:sz w:val="24"/>
              </w:rPr>
              <w:t>计划外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成果有无密级</w:t>
            </w:r>
          </w:p>
        </w:tc>
        <w:tc>
          <w:tcPr>
            <w:tcW w:w="64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( )</w:t>
            </w:r>
          </w:p>
        </w:tc>
        <w:tc>
          <w:tcPr>
            <w:tcW w:w="15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0-</w:t>
            </w:r>
            <w:r>
              <w:rPr>
                <w:rFonts w:hint="eastAsia" w:ascii="宋体" w:hAnsi="宋体" w:cs="宋体"/>
                <w:sz w:val="24"/>
              </w:rPr>
              <w:t>无；</w:t>
            </w:r>
            <w:r>
              <w:rPr>
                <w:rFonts w:ascii="宋体" w:hAnsi="宋体" w:cs="宋体"/>
                <w:sz w:val="24"/>
              </w:rPr>
              <w:t xml:space="preserve"> 1-</w:t>
            </w:r>
            <w:r>
              <w:rPr>
                <w:rFonts w:hint="eastAsia" w:ascii="宋体" w:hAnsi="宋体" w:cs="宋体"/>
                <w:sz w:val="24"/>
              </w:rPr>
              <w:t>有</w:t>
            </w:r>
          </w:p>
        </w:tc>
        <w:tc>
          <w:tcPr>
            <w:tcW w:w="155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密</w:t>
            </w:r>
            <w:r>
              <w:rPr>
                <w:rFonts w:ascii="宋体" w:hAnsi="宋体" w:cs="宋体"/>
                <w:sz w:val="24"/>
              </w:rPr>
              <w:t xml:space="preserve">      </w:t>
            </w:r>
            <w:r>
              <w:rPr>
                <w:rFonts w:hint="eastAsia" w:ascii="宋体" w:hAnsi="宋体" w:cs="宋体"/>
                <w:sz w:val="24"/>
              </w:rPr>
              <w:t>级</w:t>
            </w:r>
          </w:p>
        </w:tc>
        <w:tc>
          <w:tcPr>
            <w:tcW w:w="7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( )</w:t>
            </w:r>
          </w:p>
        </w:tc>
        <w:tc>
          <w:tcPr>
            <w:tcW w:w="324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asci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t>1-</w:t>
            </w:r>
            <w:r>
              <w:rPr>
                <w:rFonts w:hint="eastAsia" w:ascii="宋体" w:hAnsi="宋体" w:cs="宋体"/>
                <w:sz w:val="24"/>
              </w:rPr>
              <w:t>秘密；</w:t>
            </w:r>
            <w:r>
              <w:rPr>
                <w:rFonts w:ascii="宋体" w:hAnsi="宋体" w:cs="宋体"/>
                <w:sz w:val="24"/>
              </w:rPr>
              <w:t xml:space="preserve"> 2-</w:t>
            </w:r>
            <w:r>
              <w:rPr>
                <w:rFonts w:hint="eastAsia" w:ascii="宋体" w:hAnsi="宋体" w:cs="宋体"/>
                <w:sz w:val="24"/>
              </w:rPr>
              <w:t>机密；</w:t>
            </w:r>
            <w:r>
              <w:rPr>
                <w:rFonts w:ascii="宋体" w:hAnsi="宋体" w:cs="宋体"/>
                <w:sz w:val="24"/>
              </w:rPr>
              <w:t xml:space="preserve"> 3-</w:t>
            </w:r>
            <w:r>
              <w:rPr>
                <w:rFonts w:hint="eastAsia" w:ascii="宋体" w:hAnsi="宋体" w:cs="宋体"/>
                <w:sz w:val="24"/>
              </w:rPr>
              <w:t>绝密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9540" w:type="dxa"/>
            <w:gridSpan w:val="10"/>
            <w:noWrap w:val="0"/>
            <w:vAlign w:val="center"/>
          </w:tcPr>
          <w:p>
            <w:pPr>
              <w:jc w:val="center"/>
              <w:rPr>
                <w:rFonts w:hint="eastAsia" w:ascii="宋体" w:cs="宋体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</w:rPr>
              <w:t>内 容 简 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2" w:hRule="atLeast"/>
        </w:trPr>
        <w:tc>
          <w:tcPr>
            <w:tcW w:w="9540" w:type="dxa"/>
            <w:gridSpan w:val="10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简要说明科技成果任务来源、应用领域、技术原理、性能指标、与国内外同类技术比较、成熟度、成果创造性、先进性、推广应用范围、条件和市场前景以及存在的问题等。基础研究成果重点表述科学价值，应用研究成果突出技术价值，技术开发和产业化成果注重经济价值，也需兼顾其他价值</w:t>
            </w:r>
            <w:r>
              <w:rPr>
                <w:rFonts w:hint="eastAsia" w:ascii="宋体" w:hAnsi="宋体" w:eastAsia="宋体" w:cs="宋体"/>
                <w:sz w:val="24"/>
                <w:lang w:eastAsia="zh-CN"/>
              </w:rPr>
              <w:t>。）</w:t>
            </w:r>
          </w:p>
          <w:p/>
        </w:tc>
      </w:tr>
    </w:tbl>
    <w:p>
      <w:pPr>
        <w:pStyle w:val="5"/>
        <w:rPr>
          <w:rFonts w:hint="eastAsia" w:ascii="黑体" w:hAnsi="黑体" w:eastAsia="黑体" w:cs="黑体"/>
        </w:rPr>
        <w:sectPr>
          <w:footerReference r:id="rId3" w:type="default"/>
          <w:footerReference r:id="rId4" w:type="even"/>
          <w:pgSz w:w="11906" w:h="16838"/>
          <w:pgMar w:top="1474" w:right="1361" w:bottom="1247" w:left="1361" w:header="851" w:footer="992" w:gutter="0"/>
          <w:pgNumType w:fmt="numberInDash"/>
          <w:cols w:space="720" w:num="1"/>
          <w:docGrid w:type="lines" w:linePitch="312" w:charSpace="0"/>
        </w:sectPr>
      </w:pPr>
    </w:p>
    <w:tbl>
      <w:tblPr>
        <w:tblStyle w:val="6"/>
        <w:tblW w:w="535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4"/>
        <w:gridCol w:w="83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79" w:hRule="atLeast"/>
          <w:jc w:val="center"/>
        </w:trPr>
        <w:tc>
          <w:tcPr>
            <w:tcW w:w="633" w:type="pct"/>
            <w:noWrap w:val="0"/>
            <w:textDirection w:val="tbRlV"/>
            <w:vAlign w:val="center"/>
          </w:tcPr>
          <w:p>
            <w:pPr>
              <w:ind w:right="113"/>
              <w:jc w:val="center"/>
              <w:rPr>
                <w:rFonts w:hint="eastAsia"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所在单位审核意见</w:t>
            </w:r>
          </w:p>
        </w:tc>
        <w:tc>
          <w:tcPr>
            <w:tcW w:w="4366" w:type="pct"/>
            <w:noWrap w:val="0"/>
            <w:vAlign w:val="top"/>
          </w:tcPr>
          <w:p>
            <w:pPr>
              <w:tabs>
                <w:tab w:val="left" w:pos="205"/>
                <w:tab w:val="left" w:pos="497"/>
              </w:tabs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该科技成果客观真实，所有权人准确全面，完成人完整，同意按申请方式及预收益数额与计划进度转化。</w:t>
            </w:r>
          </w:p>
          <w:p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其他意见：</w:t>
            </w:r>
          </w:p>
          <w:p>
            <w:pPr>
              <w:spacing w:line="420" w:lineRule="exac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520" w:lineRule="exact"/>
              <w:ind w:firstLine="3840" w:firstLineChars="1600"/>
              <w:rPr>
                <w:rFonts w:hint="eastAsia" w:ascii="宋体" w:hAnsi="宋体" w:cs="宋体"/>
                <w:sz w:val="24"/>
              </w:rPr>
            </w:pPr>
          </w:p>
          <w:p>
            <w:pPr>
              <w:pStyle w:val="2"/>
              <w:ind w:firstLine="3840" w:firstLineChars="16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520" w:lineRule="exact"/>
              <w:ind w:firstLine="4800" w:firstLineChars="20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单位负责人签字：</w:t>
            </w: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ind w:firstLine="4800" w:firstLineChars="20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单位盖章：</w:t>
            </w:r>
          </w:p>
          <w:p>
            <w:pPr>
              <w:pStyle w:val="2"/>
              <w:ind w:firstLine="4800" w:firstLineChars="2000"/>
              <w:rPr>
                <w:rFonts w:hint="eastAsia" w:ascii="宋体" w:hAnsi="宋体" w:cs="宋体"/>
                <w:sz w:val="24"/>
              </w:rPr>
            </w:pPr>
          </w:p>
          <w:p>
            <w:pPr>
              <w:tabs>
                <w:tab w:val="left" w:pos="634"/>
              </w:tabs>
              <w:spacing w:line="520" w:lineRule="exact"/>
              <w:ind w:firstLine="4800" w:firstLineChars="2000"/>
              <w:jc w:val="left"/>
              <w:rPr>
                <w:rFonts w:hint="eastAsia"/>
              </w:rPr>
            </w:pPr>
            <w:r>
              <w:rPr>
                <w:rFonts w:hint="eastAsia" w:ascii="宋体" w:hAnsi="宋体" w:cs="宋体"/>
                <w:sz w:val="24"/>
              </w:rPr>
              <w:t>日期：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1" w:hRule="atLeast"/>
          <w:jc w:val="center"/>
        </w:trPr>
        <w:tc>
          <w:tcPr>
            <w:tcW w:w="633" w:type="pct"/>
            <w:noWrap w:val="0"/>
            <w:textDirection w:val="tbRlV"/>
            <w:vAlign w:val="center"/>
          </w:tcPr>
          <w:p>
            <w:pPr>
              <w:ind w:right="113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承    诺</w:t>
            </w:r>
          </w:p>
        </w:tc>
        <w:tc>
          <w:tcPr>
            <w:tcW w:w="4366" w:type="pct"/>
            <w:noWrap w:val="0"/>
            <w:vAlign w:val="top"/>
          </w:tcPr>
          <w:p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本人及其他完成人（包括我们的直系亲属）确认该科技成果没有侵害其他单位或个人的合法权益，与受让单位不存在特殊利益输送，亦不取得任何不当利益，特此承诺。</w:t>
            </w:r>
          </w:p>
          <w:p>
            <w:pPr>
              <w:spacing w:line="420" w:lineRule="exact"/>
              <w:ind w:firstLine="480" w:firstLineChars="2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960" w:firstLineChars="400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" w:firstLineChars="200"/>
              <w:jc w:val="left"/>
              <w:rPr>
                <w:rFonts w:hint="eastAsia" w:ascii="宋体" w:hAnsi="宋体" w:cs="宋体"/>
                <w:sz w:val="24"/>
              </w:rPr>
            </w:pPr>
          </w:p>
          <w:p>
            <w:pPr>
              <w:spacing w:line="420" w:lineRule="exact"/>
              <w:ind w:firstLine="4800" w:firstLineChars="2000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/>
                <w:sz w:val="24"/>
              </w:rPr>
              <w:t>承诺人签字：</w:t>
            </w:r>
          </w:p>
          <w:p>
            <w:pPr>
              <w:ind w:firstLine="1890" w:firstLineChars="900"/>
              <w:rPr>
                <w:rFonts w:hint="eastAsia"/>
              </w:rPr>
            </w:pPr>
          </w:p>
          <w:p>
            <w:pPr>
              <w:ind w:firstLine="960" w:firstLineChars="400"/>
              <w:rPr>
                <w:rFonts w:hint="eastAsia"/>
              </w:rPr>
            </w:pPr>
            <w:r>
              <w:rPr>
                <w:rFonts w:hint="eastAsia"/>
                <w:sz w:val="24"/>
              </w:rPr>
              <w:t xml:space="preserve">                                日期：       年   月    日</w:t>
            </w:r>
          </w:p>
        </w:tc>
      </w:tr>
    </w:tbl>
    <w:p>
      <w:bookmarkStart w:id="0" w:name="_GoBack"/>
      <w:bookmarkEnd w:id="0"/>
    </w:p>
    <w:sectPr>
      <w:headerReference r:id="rId5" w:type="default"/>
      <w:footerReference r:id="rId6" w:type="default"/>
      <w:pgSz w:w="11906" w:h="16838"/>
      <w:pgMar w:top="1701" w:right="1588" w:bottom="1701" w:left="1588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separate"/>
    </w:r>
    <w:r>
      <w:rPr>
        <w:rStyle w:val="8"/>
      </w:rPr>
      <w:t>- 9 -</w:t>
    </w:r>
    <w:r>
      <w:rPr>
        <w:rStyle w:val="8"/>
      </w:rPr>
      <w:fldChar w:fldCharType="end"/>
    </w:r>
  </w:p>
  <w:p>
    <w:pPr>
      <w:pStyle w:val="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separate"/>
    </w:r>
    <w:r>
      <w:rPr>
        <w:rStyle w:val="8"/>
      </w:rPr>
      <w:t>- 18 -</w:t>
    </w:r>
    <w:r>
      <w:rPr>
        <w:rStyle w:val="8"/>
      </w:rP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</w:docVars>
  <w:rsids>
    <w:rsidRoot w:val="0DB50785"/>
    <w:rsid w:val="0DB50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 正文 + 首行缩进:  2 字符"/>
    <w:basedOn w:val="1"/>
    <w:qFormat/>
    <w:uiPriority w:val="0"/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character" w:styleId="8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header" Target="header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2023-09-22T07:58:00Z</dcterms:created>
  <dc:creator>微信用户</dc:creator>
  <cp:lastModifiedBy>微信用户</cp:lastModifiedBy>
  <dcterms:modified xsi:type="dcterms:W3CDTF">2023-09-22T07:59:57Z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DDFFCC8D545F4C458F0DC6382AEEF3F8_11</vt:lpwstr>
  </property>
</Properties>
</file>