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jc w:val="left"/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附件1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jc w:val="center"/>
        <w:rPr>
          <w:rFonts w:ascii="仿宋_GB2312" w:eastAsia="仿宋_GB2312"/>
          <w:sz w:val="32"/>
          <w:u w:val="single"/>
        </w:rPr>
      </w:pPr>
    </w:p>
    <w:p>
      <w:pPr>
        <w:jc w:val="center"/>
        <w:rPr>
          <w:rFonts w:ascii="仿宋_GB2312" w:eastAsia="仿宋_GB2312"/>
          <w:b/>
          <w:spacing w:val="30"/>
          <w:sz w:val="44"/>
        </w:rPr>
      </w:pP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  <w:t>山东科技咨询协会</w:t>
      </w: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  <w:t>科技咨询单位资格评审</w:t>
      </w:r>
    </w:p>
    <w:p>
      <w:pPr>
        <w:spacing w:line="10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  <w:t>申  报  表</w:t>
      </w:r>
    </w:p>
    <w:p>
      <w:pPr>
        <w:spacing w:line="1040" w:lineRule="exact"/>
        <w:jc w:val="center"/>
        <w:rPr>
          <w:rFonts w:ascii="仿宋_GB2312" w:eastAsia="仿宋_GB2312"/>
          <w:b/>
          <w:sz w:val="48"/>
        </w:rPr>
      </w:pPr>
    </w:p>
    <w:p>
      <w:pPr>
        <w:spacing w:line="1040" w:lineRule="exact"/>
        <w:rPr>
          <w:rFonts w:ascii="仿宋_GB2312" w:eastAsia="仿宋_GB2312"/>
          <w:b/>
          <w:sz w:val="32"/>
        </w:rPr>
      </w:pPr>
      <w:r>
        <w:rPr>
          <w:rFonts w:hint="eastAsia" w:ascii="仿宋_GB2312" w:eastAsia="仿宋_GB2312"/>
          <w:b/>
          <w:sz w:val="32"/>
        </w:rPr>
        <w:t xml:space="preserve">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申报单位：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  <w:r>
        <w:rPr>
          <w:rFonts w:hint="eastAsia" w:ascii="黑体" w:eastAsia="黑体"/>
          <w:sz w:val="30"/>
        </w:rPr>
        <w:t>（盖章）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申报等级：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法定代表人：</w:t>
      </w:r>
      <w:r>
        <w:rPr>
          <w:rFonts w:hint="eastAsia" w:ascii="仿宋_GB2312" w:eastAsia="仿宋_GB2312"/>
          <w:sz w:val="36"/>
          <w:u w:val="single"/>
        </w:rPr>
        <w:t xml:space="preserve">                     </w:t>
      </w:r>
    </w:p>
    <w:p>
      <w:pPr>
        <w:spacing w:line="38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   </w:t>
      </w: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520" w:lineRule="exact"/>
        <w:rPr>
          <w:rFonts w:ascii="仿宋_GB2312" w:hAnsi="Clarendon Condensed" w:eastAsia="仿宋_GB2312"/>
          <w:b/>
          <w:spacing w:val="20"/>
          <w:sz w:val="44"/>
        </w:rPr>
      </w:pPr>
      <w:r>
        <w:rPr>
          <w:rFonts w:hint="eastAsia" w:ascii="仿宋_GB2312" w:eastAsia="仿宋_GB2312"/>
          <w:w w:val="96"/>
          <w:sz w:val="32"/>
        </w:rPr>
        <w:t xml:space="preserve">         </w:t>
      </w:r>
    </w:p>
    <w:p>
      <w:pPr>
        <w:spacing w:line="520" w:lineRule="exact"/>
        <w:jc w:val="center"/>
        <w:rPr>
          <w:rFonts w:hint="eastAsia" w:ascii="黑体" w:hAnsi="黑体" w:eastAsia="黑体" w:cs="黑体"/>
          <w:b w:val="0"/>
          <w:bCs/>
          <w:spacing w:val="20"/>
          <w:sz w:val="36"/>
        </w:rPr>
      </w:pPr>
      <w:r>
        <w:rPr>
          <w:rFonts w:hint="eastAsia" w:ascii="黑体" w:hAnsi="黑体" w:eastAsia="黑体" w:cs="黑体"/>
          <w:b w:val="0"/>
          <w:bCs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 w:val="0"/>
          <w:bCs/>
          <w:spacing w:val="20"/>
          <w:sz w:val="36"/>
        </w:rPr>
        <w:br w:type="textWrapping"/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填表说明：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4.“咨询收入”：按申报等级填写；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5.“典型咨询案例”：按申报等级填写完成体现本单位咨询水平和实绩的案例3至5项，并填写典型咨询案例目录和详细介绍；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6.申报单位根据申报甲、乙、丙等级，对应填写近</w:t>
      </w: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、3、</w:t>
      </w:r>
      <w:r>
        <w:rPr>
          <w:rFonts w:ascii="仿宋_GB2312" w:hAnsi="宋体" w:eastAsia="仿宋_GB2312"/>
          <w:sz w:val="28"/>
        </w:rPr>
        <w:t>2</w:t>
      </w:r>
      <w:r>
        <w:rPr>
          <w:rFonts w:hint="eastAsia" w:ascii="仿宋_GB2312" w:hAnsi="宋体" w:eastAsia="仿宋_GB2312"/>
          <w:sz w:val="28"/>
        </w:rPr>
        <w:t>年内情况；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7.表中标记“*”号的为选填项，请自行决定是否填写。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申报单位除报送本表外，还需提供：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1.单位简介材料和各项管理制度；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2.本单位相关资质主持或参与过的咨询项目相关证明材料；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3.本单位获得的荣誉证书、咨询服务成果及获奖证明材料；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4.知识产权相关证明材料；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5.其它本单位认为需要证明或说明的材料。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申报材料要求：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全部材料均可以提交复印件，但需装订成册，用于专家评审和协会存档。提交材料不退，若涉及孤本、保密件请提交目录备审。</w:t>
      </w:r>
    </w:p>
    <w:p/>
    <w:p/>
    <w:p>
      <w:pPr>
        <w:pStyle w:val="5"/>
        <w:spacing w:line="640" w:lineRule="exact"/>
        <w:jc w:val="both"/>
        <w:rPr>
          <w:rFonts w:hint="eastAsia" w:ascii="黑体" w:eastAsia="黑体"/>
          <w:b/>
          <w:sz w:val="36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ascii="黑体" w:eastAsia="黑体"/>
          <w:b/>
          <w:sz w:val="36"/>
        </w:rPr>
      </w:pPr>
      <w:r>
        <w:rPr>
          <w:rFonts w:hint="eastAsia" w:ascii="黑体" w:eastAsia="黑体"/>
          <w:b/>
          <w:sz w:val="36"/>
        </w:rPr>
        <w:br w:type="textWrapping"/>
      </w:r>
      <w:r>
        <w:rPr>
          <w:rFonts w:hint="eastAsia" w:ascii="黑体" w:eastAsia="黑体"/>
          <w:b/>
          <w:sz w:val="36"/>
        </w:rPr>
        <w:t>基 本 情 况</w:t>
      </w:r>
    </w:p>
    <w:tbl>
      <w:tblPr>
        <w:tblStyle w:val="11"/>
        <w:tblW w:w="9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440"/>
        <w:gridCol w:w="1800"/>
        <w:gridCol w:w="731"/>
        <w:gridCol w:w="889"/>
        <w:gridCol w:w="1287"/>
        <w:gridCol w:w="333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800" w:type="dxa"/>
            <w:tcBorders>
              <w:top w:val="single" w:color="auto" w:sz="8" w:space="0"/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申报单位</w:t>
            </w:r>
          </w:p>
        </w:tc>
        <w:tc>
          <w:tcPr>
            <w:tcW w:w="3971" w:type="dxa"/>
            <w:gridSpan w:val="3"/>
            <w:tcBorders>
              <w:top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tcBorders>
              <w:top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单位性质</w:t>
            </w:r>
          </w:p>
        </w:tc>
        <w:tc>
          <w:tcPr>
            <w:tcW w:w="1773" w:type="dxa"/>
            <w:gridSpan w:val="2"/>
            <w:tcBorders>
              <w:top w:val="single" w:color="auto" w:sz="8" w:space="0"/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通讯地址</w:t>
            </w:r>
          </w:p>
        </w:tc>
        <w:tc>
          <w:tcPr>
            <w:tcW w:w="3971" w:type="dxa"/>
            <w:gridSpan w:val="3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 编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*主管部门</w:t>
            </w:r>
          </w:p>
        </w:tc>
        <w:tc>
          <w:tcPr>
            <w:tcW w:w="3971" w:type="dxa"/>
            <w:gridSpan w:val="3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成立时间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箱</w:t>
            </w:r>
          </w:p>
        </w:tc>
        <w:tc>
          <w:tcPr>
            <w:tcW w:w="3971" w:type="dxa"/>
            <w:gridSpan w:val="3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电    话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注册资金</w:t>
            </w:r>
          </w:p>
        </w:tc>
        <w:tc>
          <w:tcPr>
            <w:tcW w:w="3971" w:type="dxa"/>
            <w:gridSpan w:val="3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（万元）</w:t>
            </w:r>
          </w:p>
        </w:tc>
        <w:tc>
          <w:tcPr>
            <w:tcW w:w="2176" w:type="dxa"/>
            <w:gridSpan w:val="2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咨询年限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 xml:space="preserve">          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咨询专业类型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决策咨询□ 管理咨询□ 工程咨询□ 技术咨询□ 专业咨询□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3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主要咨询</w:t>
            </w: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业务范围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00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按申报等级填写咨询收入（万元）</w:t>
            </w: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19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800" w:type="dxa"/>
            <w:vMerge w:val="continue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4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单位获有关部门批准的各类专业资质等级情况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2" w:hRule="atLeast"/>
          <w:jc w:val="center"/>
        </w:trPr>
        <w:tc>
          <w:tcPr>
            <w:tcW w:w="1800" w:type="dxa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单位主持或参与制定的相关行业标准和技术规范</w:t>
            </w:r>
          </w:p>
        </w:tc>
        <w:tc>
          <w:tcPr>
            <w:tcW w:w="7920" w:type="dxa"/>
            <w:gridSpan w:val="7"/>
            <w:tcBorders>
              <w:righ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</w:tbl>
    <w:p>
      <w:pPr>
        <w:pStyle w:val="5"/>
        <w:spacing w:line="500" w:lineRule="exact"/>
        <w:jc w:val="center"/>
        <w:rPr>
          <w:rFonts w:ascii="黑体" w:eastAsia="黑体"/>
          <w:b/>
          <w:sz w:val="36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人 员 组 成 概 况</w:t>
      </w:r>
    </w:p>
    <w:tbl>
      <w:tblPr>
        <w:tblStyle w:val="11"/>
        <w:tblW w:w="9782" w:type="dxa"/>
        <w:tblInd w:w="-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4"/>
        <w:gridCol w:w="1620"/>
        <w:gridCol w:w="1064"/>
        <w:gridCol w:w="540"/>
        <w:gridCol w:w="720"/>
        <w:gridCol w:w="664"/>
        <w:gridCol w:w="1136"/>
        <w:gridCol w:w="484"/>
        <w:gridCol w:w="128"/>
        <w:gridCol w:w="1132"/>
        <w:gridCol w:w="1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369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单位职工及科技人员总数</w:t>
            </w:r>
          </w:p>
        </w:tc>
        <w:tc>
          <w:tcPr>
            <w:tcW w:w="126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人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科技人员数</w:t>
            </w: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高级职称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3698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6758" w:type="dxa"/>
            <w:gridSpan w:val="7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具有国家各类职业技术资质人员数</w:t>
            </w:r>
          </w:p>
        </w:tc>
        <w:tc>
          <w:tcPr>
            <w:tcW w:w="3024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6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法定代表人工作履历表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  名</w:t>
            </w:r>
          </w:p>
        </w:tc>
        <w:tc>
          <w:tcPr>
            <w:tcW w:w="160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 别</w:t>
            </w:r>
          </w:p>
        </w:tc>
        <w:tc>
          <w:tcPr>
            <w:tcW w:w="162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龄</w:t>
            </w:r>
          </w:p>
        </w:tc>
        <w:tc>
          <w:tcPr>
            <w:tcW w:w="1280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文化程度</w:t>
            </w:r>
          </w:p>
        </w:tc>
        <w:tc>
          <w:tcPr>
            <w:tcW w:w="1604" w:type="dxa"/>
            <w:gridSpan w:val="2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务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 称</w:t>
            </w:r>
          </w:p>
        </w:tc>
        <w:tc>
          <w:tcPr>
            <w:tcW w:w="1280" w:type="dxa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60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执业资质</w:t>
            </w:r>
          </w:p>
        </w:tc>
        <w:tc>
          <w:tcPr>
            <w:tcW w:w="4160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何年何月至何年何月</w:t>
            </w:r>
          </w:p>
        </w:tc>
        <w:tc>
          <w:tcPr>
            <w:tcW w:w="3132" w:type="dxa"/>
            <w:gridSpan w:val="5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  <w:t>在何单位工作</w:t>
            </w: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任何职务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近（二、三、五）年完成的咨询服务项目（课题任务）及获奖情况（按申报等级填写）</w:t>
      </w:r>
    </w:p>
    <w:tbl>
      <w:tblPr>
        <w:tblStyle w:val="11"/>
        <w:tblW w:w="10246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0"/>
        <w:gridCol w:w="900"/>
        <w:gridCol w:w="956"/>
        <w:gridCol w:w="844"/>
        <w:gridCol w:w="1422"/>
        <w:gridCol w:w="992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0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项目名称</w:t>
            </w: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完成时间</w:t>
            </w:r>
          </w:p>
        </w:tc>
        <w:tc>
          <w:tcPr>
            <w:tcW w:w="95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项目等级</w:t>
            </w:r>
          </w:p>
        </w:tc>
        <w:tc>
          <w:tcPr>
            <w:tcW w:w="84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是否获奖</w:t>
            </w:r>
          </w:p>
        </w:tc>
        <w:tc>
          <w:tcPr>
            <w:tcW w:w="142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奖励批准部门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获奖时间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</w:tbl>
    <w:p>
      <w:pPr>
        <w:pStyle w:val="5"/>
        <w:spacing w:line="400" w:lineRule="exac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b/>
          <w:bCs/>
        </w:rPr>
        <w:t>注</w:t>
      </w:r>
      <w:r>
        <w:rPr>
          <w:rFonts w:hint="eastAsia" w:ascii="仿宋_GB2312" w:eastAsia="仿宋_GB2312"/>
          <w:b/>
          <w:bCs/>
          <w:sz w:val="28"/>
        </w:rPr>
        <w:t>：</w:t>
      </w:r>
      <w:r>
        <w:rPr>
          <w:rFonts w:hint="eastAsia" w:ascii="仿宋_GB2312" w:eastAsia="仿宋_GB2312"/>
          <w:sz w:val="28"/>
        </w:rPr>
        <w:t>通过国家（省、市）鉴定的，或列于国家（省、市）计划的，或获得国家（省、市）奖励的，属于国家（省、市）级项目。</w:t>
      </w:r>
    </w:p>
    <w:tbl>
      <w:tblPr>
        <w:tblStyle w:val="11"/>
        <w:tblW w:w="10206" w:type="dxa"/>
        <w:tblInd w:w="-5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1"/>
        <w:gridCol w:w="993"/>
        <w:gridCol w:w="1984"/>
        <w:gridCol w:w="1701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206" w:type="dxa"/>
            <w:gridSpan w:val="6"/>
            <w:tcBorders>
              <w:top w:val="nil"/>
              <w:left w:val="nil"/>
              <w:bottom w:val="single" w:color="auto" w:sz="8" w:space="0"/>
              <w:right w:val="nil"/>
            </w:tcBorders>
          </w:tcPr>
          <w:p>
            <w:pPr>
              <w:pStyle w:val="5"/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570" w:lineRule="exact"/>
              <w:ind w:left="0" w:right="0"/>
              <w:jc w:val="center"/>
              <w:textAlignment w:val="auto"/>
              <w:rPr>
                <w:rFonts w:hint="default" w:ascii="黑体" w:hAnsi="黑体" w:eastAsia="黑体"/>
                <w:b/>
                <w:bCs/>
                <w:sz w:val="36"/>
              </w:rPr>
            </w:pPr>
            <w:r>
              <w:rPr>
                <w:rFonts w:hint="eastAsia" w:ascii="黑体" w:eastAsia="黑体" w:cs="Times New Roman"/>
                <w:b/>
                <w:sz w:val="36"/>
              </w:rPr>
              <w:t>业   务   水   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3402" w:type="dxa"/>
            <w:gridSpan w:val="2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与国内外咨询机构合作完成的项目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内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340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977" w:type="dxa"/>
            <w:gridSpan w:val="2"/>
            <w:tcBorders>
              <w:bottom w:val="nil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项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4395" w:type="dxa"/>
            <w:gridSpan w:val="3"/>
            <w:vMerge w:val="restart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自主知识产权</w:t>
            </w: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（专利、商标、著作权）</w:t>
            </w: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专 利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商 标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著作权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395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 w:firstLine="280" w:firstLineChars="10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项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项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3" w:hRule="atLeast"/>
        </w:trPr>
        <w:tc>
          <w:tcPr>
            <w:tcW w:w="1701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典  型</w:t>
            </w: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  询</w:t>
            </w: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案  例 </w:t>
            </w: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目  录</w:t>
            </w: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</w:tbl>
    <w:p>
      <w:pPr>
        <w:pStyle w:val="5"/>
        <w:spacing w:line="400" w:lineRule="exact"/>
        <w:jc w:val="center"/>
        <w:rPr>
          <w:rFonts w:eastAsia="华文中宋"/>
          <w:b/>
          <w:bCs/>
          <w:sz w:val="44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典 型 咨 询 案 例 详 细 介 绍</w:t>
      </w:r>
    </w:p>
    <w:tbl>
      <w:tblPr>
        <w:tblStyle w:val="11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18" w:space="0"/>
          <w:insideV w:val="single" w:color="auto" w:sz="1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18" w:space="0"/>
            <w:insideV w:val="single" w:color="auto" w:sz="18" w:space="0"/>
          </w:tblBorders>
        </w:tblPrEx>
        <w:trPr>
          <w:trHeight w:val="165" w:hRule="atLeast"/>
          <w:jc w:val="center"/>
        </w:trPr>
        <w:tc>
          <w:tcPr>
            <w:tcW w:w="8505" w:type="dxa"/>
            <w:tcBorders>
              <w:left w:val="nil"/>
              <w:bottom w:val="nil"/>
              <w:right w:val="nil"/>
            </w:tcBorders>
          </w:tcPr>
          <w:p>
            <w:pPr>
              <w:pStyle w:val="5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</w:rPr>
            </w:pPr>
          </w:p>
        </w:tc>
      </w:tr>
    </w:tbl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>
      <w:pPr>
        <w:pStyle w:val="5"/>
        <w:spacing w:line="400" w:lineRule="exact"/>
        <w:jc w:val="center"/>
        <w:rPr>
          <w:rFonts w:ascii="仿宋_GB2312" w:eastAsia="仿宋_GB2312"/>
        </w:rPr>
      </w:pPr>
    </w:p>
    <w:p/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申报单位可以提交本单位已有的项目详细资料，也可以填写“详细介绍”栏。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二、每项目介绍不少于500字。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三、表中填写不够，请另加附页，页码顺延。</w:t>
      </w:r>
      <w:bookmarkStart w:id="0" w:name="_GoBack"/>
      <w:bookmarkEnd w:id="0"/>
    </w:p>
    <w:sectPr>
      <w:footerReference r:id="rId3" w:type="default"/>
      <w:pgSz w:w="11906" w:h="16838"/>
      <w:pgMar w:top="2098" w:right="1474" w:bottom="1417" w:left="158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0AF08F5-903E-435C-BF7A-7FE6D3523D8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E6427BE9-CC28-47D4-B892-DC65E66E45AE}"/>
  </w:font>
  <w:font w:name="方正粗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FA87A6DA-BC50-42A6-8EAC-0730B0AC49D2}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891B8271-ED77-4CE0-927E-00ECD5986EE8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5" w:fontKey="{0F5A835E-5681-4296-B502-117D3CF2A9A5}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4"/>
                              <w:szCs w:val="24"/>
                            </w:rPr>
                            <w:t>- 18 -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4"/>
                        <w:szCs w:val="24"/>
                      </w:rPr>
                      <w:t>- 18 -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C5BB61"/>
    <w:multiLevelType w:val="singleLevel"/>
    <w:tmpl w:val="38C5BB6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A2NmQxYWExMjhlM2FkMjQ5ZDg5ZjNiNmM3ZTQ5YWEifQ=="/>
  </w:docVars>
  <w:rsids>
    <w:rsidRoot w:val="1B2C7C18"/>
    <w:rsid w:val="000571F0"/>
    <w:rsid w:val="00083D2B"/>
    <w:rsid w:val="00087A59"/>
    <w:rsid w:val="00095E60"/>
    <w:rsid w:val="000C33C2"/>
    <w:rsid w:val="000D2E5C"/>
    <w:rsid w:val="000D70C1"/>
    <w:rsid w:val="000E54FC"/>
    <w:rsid w:val="000F334E"/>
    <w:rsid w:val="000F47A3"/>
    <w:rsid w:val="00124BB0"/>
    <w:rsid w:val="001337A1"/>
    <w:rsid w:val="00136984"/>
    <w:rsid w:val="00166050"/>
    <w:rsid w:val="00176EB9"/>
    <w:rsid w:val="001C7860"/>
    <w:rsid w:val="001E5209"/>
    <w:rsid w:val="0022465C"/>
    <w:rsid w:val="00256CED"/>
    <w:rsid w:val="002A4282"/>
    <w:rsid w:val="002D11E2"/>
    <w:rsid w:val="002D3FA1"/>
    <w:rsid w:val="00305DBC"/>
    <w:rsid w:val="00311242"/>
    <w:rsid w:val="003157C3"/>
    <w:rsid w:val="003560EC"/>
    <w:rsid w:val="003826F0"/>
    <w:rsid w:val="003B724C"/>
    <w:rsid w:val="003C278B"/>
    <w:rsid w:val="003E7EDB"/>
    <w:rsid w:val="00406487"/>
    <w:rsid w:val="00407C94"/>
    <w:rsid w:val="004173DB"/>
    <w:rsid w:val="00435700"/>
    <w:rsid w:val="004544DC"/>
    <w:rsid w:val="004563FA"/>
    <w:rsid w:val="00472925"/>
    <w:rsid w:val="00492BD1"/>
    <w:rsid w:val="004A2402"/>
    <w:rsid w:val="004E2A67"/>
    <w:rsid w:val="005131AE"/>
    <w:rsid w:val="00514F0D"/>
    <w:rsid w:val="00540157"/>
    <w:rsid w:val="0054264B"/>
    <w:rsid w:val="00566D57"/>
    <w:rsid w:val="005711FA"/>
    <w:rsid w:val="00575DA3"/>
    <w:rsid w:val="00582826"/>
    <w:rsid w:val="005B4F2E"/>
    <w:rsid w:val="005B685C"/>
    <w:rsid w:val="005C2B35"/>
    <w:rsid w:val="005F4F6B"/>
    <w:rsid w:val="0060171B"/>
    <w:rsid w:val="006049AE"/>
    <w:rsid w:val="00627C87"/>
    <w:rsid w:val="006422F5"/>
    <w:rsid w:val="006607A0"/>
    <w:rsid w:val="00663D3D"/>
    <w:rsid w:val="0067061B"/>
    <w:rsid w:val="00671680"/>
    <w:rsid w:val="00681D59"/>
    <w:rsid w:val="00685AAC"/>
    <w:rsid w:val="006A5F03"/>
    <w:rsid w:val="006D4751"/>
    <w:rsid w:val="0070552D"/>
    <w:rsid w:val="007106E3"/>
    <w:rsid w:val="007A48F0"/>
    <w:rsid w:val="007C0115"/>
    <w:rsid w:val="007C5B4D"/>
    <w:rsid w:val="007D1E3C"/>
    <w:rsid w:val="007F5FC1"/>
    <w:rsid w:val="007F70E8"/>
    <w:rsid w:val="00802A4C"/>
    <w:rsid w:val="00803A69"/>
    <w:rsid w:val="00820DE0"/>
    <w:rsid w:val="00853FE4"/>
    <w:rsid w:val="008564B2"/>
    <w:rsid w:val="00861A5A"/>
    <w:rsid w:val="008B7AD2"/>
    <w:rsid w:val="008C0AF4"/>
    <w:rsid w:val="008E0C9A"/>
    <w:rsid w:val="008F27FF"/>
    <w:rsid w:val="008F4CE9"/>
    <w:rsid w:val="00911BFB"/>
    <w:rsid w:val="00967594"/>
    <w:rsid w:val="00967886"/>
    <w:rsid w:val="009854EA"/>
    <w:rsid w:val="009A116E"/>
    <w:rsid w:val="009C4ADE"/>
    <w:rsid w:val="009C6832"/>
    <w:rsid w:val="00A219C1"/>
    <w:rsid w:val="00A301F7"/>
    <w:rsid w:val="00A5261E"/>
    <w:rsid w:val="00A565C4"/>
    <w:rsid w:val="00A57F1A"/>
    <w:rsid w:val="00A64FF4"/>
    <w:rsid w:val="00A656BE"/>
    <w:rsid w:val="00A75D43"/>
    <w:rsid w:val="00B35EDD"/>
    <w:rsid w:val="00B41C8B"/>
    <w:rsid w:val="00B4674E"/>
    <w:rsid w:val="00B6632C"/>
    <w:rsid w:val="00B72154"/>
    <w:rsid w:val="00BD6547"/>
    <w:rsid w:val="00BF6924"/>
    <w:rsid w:val="00C13E04"/>
    <w:rsid w:val="00C40DBC"/>
    <w:rsid w:val="00C518A5"/>
    <w:rsid w:val="00C73872"/>
    <w:rsid w:val="00C74525"/>
    <w:rsid w:val="00C879EB"/>
    <w:rsid w:val="00C9123C"/>
    <w:rsid w:val="00C93469"/>
    <w:rsid w:val="00CB42E1"/>
    <w:rsid w:val="00CC4A7C"/>
    <w:rsid w:val="00CD2ECD"/>
    <w:rsid w:val="00CF76FE"/>
    <w:rsid w:val="00D00A08"/>
    <w:rsid w:val="00D00FD7"/>
    <w:rsid w:val="00D0469A"/>
    <w:rsid w:val="00D619B8"/>
    <w:rsid w:val="00D84603"/>
    <w:rsid w:val="00D93006"/>
    <w:rsid w:val="00DC71C2"/>
    <w:rsid w:val="00DC7C1D"/>
    <w:rsid w:val="00DD1EE0"/>
    <w:rsid w:val="00DE0170"/>
    <w:rsid w:val="00E2399C"/>
    <w:rsid w:val="00E47CD0"/>
    <w:rsid w:val="00E47D11"/>
    <w:rsid w:val="00E57571"/>
    <w:rsid w:val="00E71558"/>
    <w:rsid w:val="00E75DF0"/>
    <w:rsid w:val="00EA0CC5"/>
    <w:rsid w:val="00EA43B4"/>
    <w:rsid w:val="00EA7B43"/>
    <w:rsid w:val="00EC35EF"/>
    <w:rsid w:val="00EC3AD7"/>
    <w:rsid w:val="00EE0F43"/>
    <w:rsid w:val="00F53E58"/>
    <w:rsid w:val="00F62E23"/>
    <w:rsid w:val="00F80778"/>
    <w:rsid w:val="00F874B7"/>
    <w:rsid w:val="00FA2B62"/>
    <w:rsid w:val="00FB28D5"/>
    <w:rsid w:val="00FF1684"/>
    <w:rsid w:val="00FF3F1B"/>
    <w:rsid w:val="02783976"/>
    <w:rsid w:val="03053FFF"/>
    <w:rsid w:val="04480E41"/>
    <w:rsid w:val="045B74AE"/>
    <w:rsid w:val="05201C30"/>
    <w:rsid w:val="05B60433"/>
    <w:rsid w:val="069E44F7"/>
    <w:rsid w:val="0765256B"/>
    <w:rsid w:val="09942C55"/>
    <w:rsid w:val="09BB0D18"/>
    <w:rsid w:val="0A5E0AB5"/>
    <w:rsid w:val="0A8E6FEF"/>
    <w:rsid w:val="0B6B0CBD"/>
    <w:rsid w:val="0BC96FF0"/>
    <w:rsid w:val="0C021626"/>
    <w:rsid w:val="0CA37841"/>
    <w:rsid w:val="0E0A27CA"/>
    <w:rsid w:val="0E82624D"/>
    <w:rsid w:val="0F7D081D"/>
    <w:rsid w:val="0FA2291A"/>
    <w:rsid w:val="107F11B8"/>
    <w:rsid w:val="10D3289C"/>
    <w:rsid w:val="12FF41EC"/>
    <w:rsid w:val="13B9546E"/>
    <w:rsid w:val="14A4298C"/>
    <w:rsid w:val="15A9236C"/>
    <w:rsid w:val="15E74C42"/>
    <w:rsid w:val="17285513"/>
    <w:rsid w:val="17577BA6"/>
    <w:rsid w:val="176F7883"/>
    <w:rsid w:val="181810E3"/>
    <w:rsid w:val="1A351C20"/>
    <w:rsid w:val="1AE84B30"/>
    <w:rsid w:val="1B2C7C18"/>
    <w:rsid w:val="1EA71413"/>
    <w:rsid w:val="21FC0048"/>
    <w:rsid w:val="224522F9"/>
    <w:rsid w:val="268A7A18"/>
    <w:rsid w:val="26A6525E"/>
    <w:rsid w:val="26DE4E83"/>
    <w:rsid w:val="272A2720"/>
    <w:rsid w:val="27D019DA"/>
    <w:rsid w:val="29C54E43"/>
    <w:rsid w:val="2A1D4C7F"/>
    <w:rsid w:val="2A740BC6"/>
    <w:rsid w:val="2AA16332"/>
    <w:rsid w:val="2C0559CB"/>
    <w:rsid w:val="2CE34BBC"/>
    <w:rsid w:val="2D720E3E"/>
    <w:rsid w:val="2DCE2746"/>
    <w:rsid w:val="2DE47F8D"/>
    <w:rsid w:val="2DE669A1"/>
    <w:rsid w:val="2EB600B9"/>
    <w:rsid w:val="2F546A4D"/>
    <w:rsid w:val="31751F08"/>
    <w:rsid w:val="31B5579D"/>
    <w:rsid w:val="31E57E30"/>
    <w:rsid w:val="321438D4"/>
    <w:rsid w:val="322B5986"/>
    <w:rsid w:val="3240324E"/>
    <w:rsid w:val="329308EB"/>
    <w:rsid w:val="33093CBA"/>
    <w:rsid w:val="346024D2"/>
    <w:rsid w:val="35EB79DF"/>
    <w:rsid w:val="3885352A"/>
    <w:rsid w:val="3A5A5BBB"/>
    <w:rsid w:val="3A614714"/>
    <w:rsid w:val="3C1F03E3"/>
    <w:rsid w:val="3C6B3490"/>
    <w:rsid w:val="3CBB635D"/>
    <w:rsid w:val="3DA20B26"/>
    <w:rsid w:val="3E673999"/>
    <w:rsid w:val="3F5C7C20"/>
    <w:rsid w:val="41D6475F"/>
    <w:rsid w:val="42625963"/>
    <w:rsid w:val="437555CC"/>
    <w:rsid w:val="45AA0381"/>
    <w:rsid w:val="47F72214"/>
    <w:rsid w:val="48F36E7F"/>
    <w:rsid w:val="49090450"/>
    <w:rsid w:val="4D6420F9"/>
    <w:rsid w:val="514F30C0"/>
    <w:rsid w:val="51CB6BEB"/>
    <w:rsid w:val="53360094"/>
    <w:rsid w:val="549733D2"/>
    <w:rsid w:val="54AF7280"/>
    <w:rsid w:val="54F3165C"/>
    <w:rsid w:val="55723FD8"/>
    <w:rsid w:val="55977D50"/>
    <w:rsid w:val="55FF68AC"/>
    <w:rsid w:val="56575206"/>
    <w:rsid w:val="58576CA4"/>
    <w:rsid w:val="58653850"/>
    <w:rsid w:val="5A9F29C3"/>
    <w:rsid w:val="5B863B83"/>
    <w:rsid w:val="5E322B48"/>
    <w:rsid w:val="5EBA602B"/>
    <w:rsid w:val="5EFF6598"/>
    <w:rsid w:val="5FED41D0"/>
    <w:rsid w:val="604D4C47"/>
    <w:rsid w:val="605B738C"/>
    <w:rsid w:val="61D4389A"/>
    <w:rsid w:val="642C2641"/>
    <w:rsid w:val="65187736"/>
    <w:rsid w:val="654523B9"/>
    <w:rsid w:val="66972998"/>
    <w:rsid w:val="66F57DCC"/>
    <w:rsid w:val="67787E6E"/>
    <w:rsid w:val="6A072332"/>
    <w:rsid w:val="6AC65D4A"/>
    <w:rsid w:val="6B696AC6"/>
    <w:rsid w:val="6B8A149D"/>
    <w:rsid w:val="6BAF67DE"/>
    <w:rsid w:val="6D814870"/>
    <w:rsid w:val="6DBD1668"/>
    <w:rsid w:val="6DF95FF8"/>
    <w:rsid w:val="6E7F317F"/>
    <w:rsid w:val="6F7F4719"/>
    <w:rsid w:val="70263692"/>
    <w:rsid w:val="71580575"/>
    <w:rsid w:val="722A3062"/>
    <w:rsid w:val="72C04D9D"/>
    <w:rsid w:val="74686EBA"/>
    <w:rsid w:val="747A1B4B"/>
    <w:rsid w:val="75071A93"/>
    <w:rsid w:val="75BA64AB"/>
    <w:rsid w:val="761502CD"/>
    <w:rsid w:val="78B2790D"/>
    <w:rsid w:val="78B73269"/>
    <w:rsid w:val="78CC7CB6"/>
    <w:rsid w:val="794B223C"/>
    <w:rsid w:val="795E4016"/>
    <w:rsid w:val="7B871525"/>
    <w:rsid w:val="7B976E54"/>
    <w:rsid w:val="7B9B33EB"/>
    <w:rsid w:val="7D3C79DA"/>
    <w:rsid w:val="7DAE00ED"/>
    <w:rsid w:val="7E2E52EC"/>
    <w:rsid w:val="7F344BB0"/>
    <w:rsid w:val="7F403D1F"/>
    <w:rsid w:val="7F73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5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6">
    <w:name w:val="Balloon Text"/>
    <w:basedOn w:val="1"/>
    <w:link w:val="18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0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Hyperlink"/>
    <w:basedOn w:val="13"/>
    <w:qFormat/>
    <w:uiPriority w:val="0"/>
    <w:rPr>
      <w:color w:val="0000FF"/>
      <w:u w:val="single"/>
    </w:rPr>
  </w:style>
  <w:style w:type="paragraph" w:customStyle="1" w:styleId="15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6">
    <w:name w:val="普通(网站)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7">
    <w:name w:val="List Paragraph"/>
    <w:basedOn w:val="1"/>
    <w:qFormat/>
    <w:uiPriority w:val="99"/>
    <w:pPr>
      <w:ind w:firstLine="420" w:firstLineChars="200"/>
    </w:pPr>
  </w:style>
  <w:style w:type="character" w:customStyle="1" w:styleId="18">
    <w:name w:val="批注框文本 Char"/>
    <w:basedOn w:val="13"/>
    <w:link w:val="6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9">
    <w:name w:val="Subtle Reference"/>
    <w:basedOn w:val="13"/>
    <w:qFormat/>
    <w:uiPriority w:val="31"/>
    <w:rPr>
      <w:smallCap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customStyle="1" w:styleId="20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20</Pages>
  <Words>4156</Words>
  <Characters>4321</Characters>
  <Lines>1</Lines>
  <Paragraphs>1</Paragraphs>
  <TotalTime>25</TotalTime>
  <ScaleCrop>false</ScaleCrop>
  <LinksUpToDate>false</LinksUpToDate>
  <CharactersWithSpaces>4929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2021-10-27T07:38:00Z</dcterms:created>
  <dc:creator>liulian</dc:creator>
  <cp:lastModifiedBy>微信用户</cp:lastModifiedBy>
  <cp:lastPrinted>2023-02-10T06:17:00Z</cp:lastPrinted>
  <dcterms:modified xsi:type="dcterms:W3CDTF">2023-07-05T08:36:47Z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BBE6C37B71ED4C489279E6D231A9FC81_13</vt:lpwstr>
  </property>
</Properties>
</file>