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after="312" w:afterLines="100" w:line="540" w:lineRule="exact"/>
        <w:jc w:val="center"/>
        <w:rPr>
          <w:rFonts w:hint="eastAsia" w:ascii="方正公文小标宋" w:eastAsia="方正公文小标宋"/>
          <w:bCs/>
          <w:sz w:val="44"/>
          <w:szCs w:val="44"/>
        </w:rPr>
      </w:pPr>
      <w:r>
        <w:rPr>
          <w:rFonts w:hint="eastAsia" w:ascii="方正公文小标宋" w:eastAsia="方正公文小标宋"/>
          <w:bCs/>
          <w:sz w:val="44"/>
          <w:szCs w:val="44"/>
        </w:rPr>
        <w:t>山东科技咨询协会个人会员申请表</w:t>
      </w:r>
    </w:p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992"/>
        <w:gridCol w:w="962"/>
        <w:gridCol w:w="972"/>
        <w:gridCol w:w="1104"/>
        <w:gridCol w:w="924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信箱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5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个人简介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熟悉何种业务与技术，有何工作业绩、创造发明、科研成果或著作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受过何种奖励和荣誉称号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单位推荐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协会审批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pStyle w:val="5"/>
        <w:rPr>
          <w:rFonts w:hint="eastAsia" w:ascii="方正公文小标宋" w:hAnsi="方正公文小标宋" w:eastAsia="方正公文小标宋" w:cs="方正公文小标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61E55105"/>
    <w:rsid w:val="61E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 正文 + 首行缩进:  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110</Characters>
  <Lines>0</Lines>
  <Paragraphs>0</Paragraphs>
  <TotalTime>0</TotalTime>
  <ScaleCrop>false</ScaleCrop>
  <LinksUpToDate>false</LinksUpToDate>
  <CharactersWithSpaces>110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2023-01-06T05:44:00Z</dcterms:created>
  <dc:creator>明天以后1417501251</dc:creator>
  <cp:lastModifiedBy>明天以后1417501251</cp:lastModifiedBy>
  <dcterms:modified xsi:type="dcterms:W3CDTF">2023-01-06T05:45:32Z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BFDB9D2B5CE94AA398EC17D8B445A674</vt:lpwstr>
  </property>
</Properties>
</file>